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6D1519" w:rsidRPr="007A14BD" w:rsidRDefault="006D151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2D713D">
        <w:rPr>
          <w:rFonts w:cs="Arial"/>
          <w:b/>
          <w:sz w:val="18"/>
          <w:szCs w:val="18"/>
          <w:lang w:val="en-ZA"/>
        </w:rPr>
        <w:t>15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6D1519" w:rsidRPr="00591961" w:rsidRDefault="007F4679" w:rsidP="006D1519">
      <w:pPr>
        <w:pBdr>
          <w:bottom w:val="double" w:sz="6" w:space="1" w:color="auto"/>
        </w:pBd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MERCEDES-BENZ SOUTH AFRICA LIMITED</w:t>
      </w:r>
      <w:r w:rsidR="006D1519">
        <w:rPr>
          <w:rFonts w:cs="Arial"/>
          <w:b/>
          <w:i/>
          <w:sz w:val="18"/>
          <w:szCs w:val="18"/>
          <w:lang w:val="en-ZA"/>
        </w:rPr>
        <w:t xml:space="preserve"> </w:t>
      </w:r>
      <w:r w:rsidRPr="005E18B9">
        <w:rPr>
          <w:rFonts w:cs="Arial"/>
          <w:b/>
          <w:i/>
          <w:sz w:val="18"/>
          <w:szCs w:val="18"/>
          <w:lang w:val="en-ZA"/>
        </w:rPr>
        <w:t>–“</w:t>
      </w:r>
      <w:r>
        <w:rPr>
          <w:rFonts w:cs="Arial"/>
          <w:b/>
          <w:i/>
          <w:sz w:val="18"/>
          <w:szCs w:val="18"/>
          <w:lang w:val="en-ZA"/>
        </w:rPr>
        <w:t>MBC022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  <w:r w:rsidR="006D1519" w:rsidRPr="006D1519">
        <w:rPr>
          <w:rFonts w:cs="Arial"/>
          <w:b/>
          <w:i/>
          <w:sz w:val="18"/>
          <w:szCs w:val="18"/>
          <w:lang w:val="en-GB"/>
        </w:rPr>
        <w:t xml:space="preserve"> </w:t>
      </w:r>
    </w:p>
    <w:p w:rsidR="006D1519" w:rsidRPr="0068683C" w:rsidRDefault="006D1519" w:rsidP="006D15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</w:p>
    <w:p w:rsidR="006D1519" w:rsidRPr="00B80CAE" w:rsidRDefault="006D1519" w:rsidP="006D15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60" w:lineRule="auto"/>
        <w:ind w:right="-516"/>
        <w:jc w:val="both"/>
        <w:rPr>
          <w:rFonts w:cs="Arial"/>
          <w:bCs/>
          <w:sz w:val="18"/>
          <w:szCs w:val="18"/>
          <w:lang w:val="en-GB"/>
        </w:rPr>
      </w:pPr>
      <w:r w:rsidRPr="00B80CAE">
        <w:rPr>
          <w:rFonts w:cs="Arial"/>
          <w:bCs/>
          <w:sz w:val="18"/>
          <w:szCs w:val="18"/>
          <w:lang w:val="en-GB"/>
        </w:rPr>
        <w:t xml:space="preserve">The JSE Limited has granted a financial instrument listing to </w:t>
      </w:r>
      <w:r w:rsidRPr="006D1519">
        <w:rPr>
          <w:rFonts w:cs="Arial"/>
          <w:b/>
          <w:bCs/>
          <w:sz w:val="18"/>
          <w:szCs w:val="18"/>
          <w:lang w:val="en-GB"/>
        </w:rPr>
        <w:t>MERCEDES-BENZ SOUTH AFRICA LIMITED “MBC022”</w:t>
      </w:r>
      <w:r w:rsidRPr="00B80CAE">
        <w:rPr>
          <w:rFonts w:cs="Arial"/>
          <w:bCs/>
          <w:sz w:val="18"/>
          <w:szCs w:val="18"/>
          <w:lang w:val="en-GB"/>
        </w:rPr>
        <w:t xml:space="preserve"> due </w:t>
      </w:r>
      <w:r>
        <w:rPr>
          <w:rFonts w:cs="Arial"/>
          <w:bCs/>
          <w:sz w:val="18"/>
          <w:szCs w:val="18"/>
          <w:lang w:val="en-GB"/>
        </w:rPr>
        <w:t>17 April 2014</w:t>
      </w:r>
      <w:r w:rsidRPr="00B80CAE">
        <w:rPr>
          <w:rFonts w:cs="Arial"/>
          <w:bCs/>
          <w:sz w:val="18"/>
          <w:szCs w:val="18"/>
          <w:lang w:val="en-GB"/>
        </w:rPr>
        <w:t xml:space="preserve"> unconditionally and irrevocably guaranteed by Daimler AG under its Domestic Me</w:t>
      </w:r>
      <w:r>
        <w:rPr>
          <w:rFonts w:cs="Arial"/>
          <w:bCs/>
          <w:sz w:val="18"/>
          <w:szCs w:val="18"/>
          <w:lang w:val="en-GB"/>
        </w:rPr>
        <w:t>dium Term Note Programme dated 08 August 2013</w:t>
      </w:r>
    </w:p>
    <w:p w:rsidR="007F4679" w:rsidRPr="007A14BD" w:rsidRDefault="007F4679" w:rsidP="006D1519">
      <w:pPr>
        <w:suppressAutoHyphens/>
        <w:spacing w:line="288" w:lineRule="auto"/>
        <w:ind w:right="-425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6D1519">
        <w:rPr>
          <w:rFonts w:cs="Arial"/>
          <w:b/>
          <w:sz w:val="18"/>
          <w:szCs w:val="18"/>
          <w:lang w:val="en-ZA"/>
        </w:rPr>
        <w:tab/>
      </w:r>
      <w:r w:rsidR="006D1519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6D1519">
        <w:rPr>
          <w:rFonts w:cs="Arial"/>
          <w:sz w:val="18"/>
          <w:szCs w:val="18"/>
          <w:lang w:val="en-ZA"/>
        </w:rPr>
        <w:t>R 18,015,000,000.00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MBC022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="00E244BE">
        <w:rPr>
          <w:rFonts w:cs="Arial"/>
          <w:sz w:val="18"/>
          <w:szCs w:val="18"/>
          <w:lang w:val="en-ZA"/>
        </w:rPr>
        <w:tab/>
        <w:t xml:space="preserve">R 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500,000,000.00</w:t>
      </w:r>
    </w:p>
    <w:p w:rsidR="007F4679" w:rsidRPr="0029176C" w:rsidRDefault="00021596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bCs/>
          <w:sz w:val="18"/>
          <w:szCs w:val="18"/>
          <w:lang w:val="en-ZA"/>
        </w:rPr>
        <w:t>Issue Price</w:t>
      </w:r>
      <w:r w:rsidR="006D1519">
        <w:rPr>
          <w:rFonts w:cs="Arial"/>
          <w:b/>
          <w:bCs/>
          <w:sz w:val="18"/>
          <w:szCs w:val="18"/>
          <w:lang w:val="en-ZA"/>
        </w:rPr>
        <w:t xml:space="preserve"> </w:t>
      </w:r>
      <w:r w:rsidR="007F4679"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98.68494%</w:t>
      </w:r>
    </w:p>
    <w:p w:rsidR="007F4679" w:rsidRPr="0032676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326761">
        <w:rPr>
          <w:rFonts w:cs="Arial"/>
          <w:b/>
          <w:sz w:val="18"/>
          <w:szCs w:val="18"/>
          <w:lang w:val="en-ZA"/>
        </w:rPr>
        <w:tab/>
      </w:r>
      <w:r w:rsidR="00326761">
        <w:rPr>
          <w:rFonts w:cs="Arial"/>
          <w:sz w:val="18"/>
          <w:szCs w:val="18"/>
          <w:lang w:val="en-ZA"/>
        </w:rPr>
        <w:t>Zero Coupon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April 2014</w:t>
      </w:r>
    </w:p>
    <w:p w:rsidR="00326761" w:rsidRPr="0029176C" w:rsidRDefault="00326761" w:rsidP="00326761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April 2014</w:t>
      </w:r>
    </w:p>
    <w:p w:rsidR="00326761" w:rsidRPr="0029176C" w:rsidRDefault="00326761" w:rsidP="00326761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January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April</w:t>
      </w:r>
      <w:r w:rsidR="00326761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26761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6 April</w:t>
      </w:r>
      <w:r w:rsidR="00326761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ZAG000111733</w:t>
      </w:r>
    </w:p>
    <w:p w:rsidR="00326761" w:rsidRPr="0029176C" w:rsidRDefault="00326761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326761">
        <w:rPr>
          <w:rFonts w:cs="Arial"/>
          <w:sz w:val="18"/>
          <w:szCs w:val="18"/>
          <w:lang w:val="en-ZA"/>
        </w:rPr>
        <w:t>Senior Unsecured Notes</w:t>
      </w: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326761" w:rsidRPr="007A14BD" w:rsidRDefault="00326761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26761" w:rsidRPr="000A2F38" w:rsidRDefault="00326761" w:rsidP="0032676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Bradley Smart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2942693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D00B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D00B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244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244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596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4CED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D713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6761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0B5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519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371D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44BE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841D401-283E-44AD-BE59-8E533B079574}"/>
</file>

<file path=customXml/itemProps2.xml><?xml version="1.0" encoding="utf-8"?>
<ds:datastoreItem xmlns:ds="http://schemas.openxmlformats.org/officeDocument/2006/customXml" ds:itemID="{F6532283-8E02-4F29-948B-5F17C9706663}"/>
</file>

<file path=customXml/itemProps3.xml><?xml version="1.0" encoding="utf-8"?>
<ds:datastoreItem xmlns:ds="http://schemas.openxmlformats.org/officeDocument/2006/customXml" ds:itemID="{5CAF9100-4EA6-4F2A-BBC7-7F136011948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24</TotalTime>
  <Pages>1</Pages>
  <Words>189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17</cp:revision>
  <cp:lastPrinted>2012-01-03T09:35:00Z</cp:lastPrinted>
  <dcterms:created xsi:type="dcterms:W3CDTF">2012-03-13T10:41:00Z</dcterms:created>
  <dcterms:modified xsi:type="dcterms:W3CDTF">2014-01-15T10:34:00Z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